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color w:val="202124"/>
          <w:sz w:val="28"/>
          <w:szCs w:val="28"/>
          <w:highlight w:val="white"/>
          <w:rtl w:val="0"/>
        </w:rPr>
        <w:t xml:space="preserve">¿Cómo gastan los mexicanos en navidad? Estas son las </w:t>
      </w:r>
      <w:r w:rsidDel="00000000" w:rsidR="00000000" w:rsidRPr="00000000">
        <w:rPr>
          <w:rFonts w:ascii="Proxima Nova" w:cs="Proxima Nova" w:eastAsia="Proxima Nova" w:hAnsi="Proxima Nova"/>
          <w:b w:val="1"/>
          <w:sz w:val="28"/>
          <w:szCs w:val="28"/>
          <w:highlight w:val="white"/>
          <w:rtl w:val="0"/>
        </w:rPr>
        <w:t xml:space="preserve">tendencias de consumo en época decembrina</w:t>
      </w:r>
    </w:p>
    <w:p w:rsidR="00000000" w:rsidDel="00000000" w:rsidP="00000000" w:rsidRDefault="00000000" w:rsidRPr="00000000" w14:paraId="00000002">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Durante diciembre las compras aumentan hasta </w:t>
      </w:r>
      <w:r w:rsidDel="00000000" w:rsidR="00000000" w:rsidRPr="00000000">
        <w:rPr>
          <w:rFonts w:ascii="Proxima Nova" w:cs="Proxima Nova" w:eastAsia="Proxima Nova" w:hAnsi="Proxima Nova"/>
          <w:i w:val="1"/>
          <w:rtl w:val="0"/>
        </w:rPr>
        <w:t xml:space="preserve">136</w:t>
      </w:r>
      <w:r w:rsidDel="00000000" w:rsidR="00000000" w:rsidRPr="00000000">
        <w:rPr>
          <w:rFonts w:ascii="Proxima Nova" w:cs="Proxima Nova" w:eastAsia="Proxima Nova" w:hAnsi="Proxima Nova"/>
          <w:i w:val="1"/>
          <w:rtl w:val="0"/>
        </w:rPr>
        <w:t xml:space="preserve">%.</w:t>
      </w: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highlight w:val="white"/>
          <w:rtl w:val="0"/>
        </w:rPr>
        <w:t xml:space="preserve">El 64% comprará regalos para amigos </w:t>
      </w:r>
      <w:r w:rsidDel="00000000" w:rsidR="00000000" w:rsidRPr="00000000">
        <w:rPr>
          <w:rFonts w:ascii="Proxima Nova" w:cs="Proxima Nova" w:eastAsia="Proxima Nova" w:hAnsi="Proxima Nova"/>
          <w:i w:val="1"/>
          <w:rtl w:val="0"/>
        </w:rPr>
        <w:t xml:space="preserve">y familiares; el </w:t>
      </w:r>
      <w:r w:rsidDel="00000000" w:rsidR="00000000" w:rsidRPr="00000000">
        <w:rPr>
          <w:rFonts w:ascii="Proxima Nova" w:cs="Proxima Nova" w:eastAsia="Proxima Nova" w:hAnsi="Proxima Nova"/>
          <w:i w:val="1"/>
          <w:highlight w:val="white"/>
          <w:rtl w:val="0"/>
        </w:rPr>
        <w:t xml:space="preserve">56% </w:t>
      </w:r>
      <w:r w:rsidDel="00000000" w:rsidR="00000000" w:rsidRPr="00000000">
        <w:rPr>
          <w:rFonts w:ascii="Proxima Nova" w:cs="Proxima Nova" w:eastAsia="Proxima Nova" w:hAnsi="Proxima Nova"/>
          <w:i w:val="1"/>
          <w:rtl w:val="0"/>
        </w:rPr>
        <w:t xml:space="preserve">alimentos y bebidas para las fiestas de fin de año.</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Las palabras más buscadas durante </w:t>
      </w:r>
      <w:r w:rsidDel="00000000" w:rsidR="00000000" w:rsidRPr="00000000">
        <w:rPr>
          <w:rFonts w:ascii="Proxima Nova" w:cs="Proxima Nova" w:eastAsia="Proxima Nova" w:hAnsi="Proxima Nova"/>
          <w:i w:val="1"/>
          <w:rtl w:val="0"/>
        </w:rPr>
        <w:t xml:space="preserve">diciembre son juguetes</w:t>
      </w:r>
      <w:r w:rsidDel="00000000" w:rsidR="00000000" w:rsidRPr="00000000">
        <w:rPr>
          <w:rFonts w:ascii="Proxima Nova" w:cs="Proxima Nova" w:eastAsia="Proxima Nova" w:hAnsi="Proxima Nova"/>
          <w:i w:val="1"/>
          <w:highlight w:val="white"/>
          <w:rtl w:val="0"/>
        </w:rPr>
        <w:t xml:space="preserve">, smartwatch, celulares, tablet y tenis.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8 de diciembre de 2022—</w:t>
      </w:r>
      <w:r w:rsidDel="00000000" w:rsidR="00000000" w:rsidRPr="00000000">
        <w:rPr>
          <w:rFonts w:ascii="Proxima Nova" w:cs="Proxima Nova" w:eastAsia="Proxima Nova" w:hAnsi="Proxima Nova"/>
          <w:highlight w:val="white"/>
          <w:rtl w:val="0"/>
        </w:rPr>
        <w:t xml:space="preserve"> Mercado Libre Ads, la solución publicitaria integrada a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dio a conocer los datos más relevantes sobre las tendencias de consumo en temporada navideña, basados en un estudio realizado en conjunto con IPSOS.</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estudio reveló que el 94% de quienes compraron en Buen Fin declararon que repetirán sus compras para Navidad dentro de Mercado Libre, lo que sustenta que las compras online siguen siendo las favoritas gracias a la practicidad de </w:t>
      </w:r>
      <w:commentRangeStart w:id="0"/>
      <w:r w:rsidDel="00000000" w:rsidR="00000000" w:rsidRPr="00000000">
        <w:rPr>
          <w:rFonts w:ascii="Proxima Nova" w:cs="Proxima Nova" w:eastAsia="Proxima Nova" w:hAnsi="Proxima Nova"/>
          <w:highlight w:val="white"/>
          <w:rtl w:val="0"/>
        </w:rPr>
        <w:t xml:space="preserve">recibirlas</w:t>
      </w:r>
      <w:commentRangeEnd w:id="0"/>
      <w:r w:rsidDel="00000000" w:rsidR="00000000" w:rsidRPr="00000000">
        <w:commentReference w:id="0"/>
      </w:r>
      <w:r w:rsidDel="00000000" w:rsidR="00000000" w:rsidRPr="00000000">
        <w:rPr>
          <w:rFonts w:ascii="Proxima Nova" w:cs="Proxima Nova" w:eastAsia="Proxima Nova" w:hAnsi="Proxima Nova"/>
          <w:highlight w:val="white"/>
          <w:rtl w:val="0"/>
        </w:rPr>
        <w:t xml:space="preserve"> en la comodidad del hogar: e</w:t>
      </w:r>
      <w:r w:rsidDel="00000000" w:rsidR="00000000" w:rsidRPr="00000000">
        <w:rPr>
          <w:rFonts w:ascii="Proxima Nova" w:cs="Proxima Nova" w:eastAsia="Proxima Nova" w:hAnsi="Proxima Nova"/>
          <w:highlight w:val="white"/>
          <w:rtl w:val="0"/>
        </w:rPr>
        <w:t xml:space="preserve">l 74% de las personas realizará  sus pedidos por este medio.</w:t>
      </w:r>
      <w:r w:rsidDel="00000000" w:rsidR="00000000" w:rsidRPr="00000000">
        <w:rPr>
          <w:rFonts w:ascii="Proxima Nova" w:cs="Proxima Nova" w:eastAsia="Proxima Nova" w:hAnsi="Proxima Nova"/>
          <w:highlight w:val="white"/>
          <w:rtl w:val="0"/>
        </w:rPr>
        <w:t xml:space="preserve"> Bajo esta línea, la anticipación es clave para los mexicanos, pues siete de cada diez usuarios comienzan sus búsquedas entre uno y tres meses antes de Navidad dentro de la plataforma.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estudio también prevé que las compras navideñas se den en tres principales categorías</w:t>
      </w:r>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 Ropa y calzado, con el 67%; Alimentos y bebidas, con el 64%; y Juegos y juguetes, con el 40%. Esto muestra </w:t>
      </w:r>
      <w:r w:rsidDel="00000000" w:rsidR="00000000" w:rsidRPr="00000000">
        <w:rPr>
          <w:rFonts w:ascii="Proxima Nova" w:cs="Proxima Nova" w:eastAsia="Proxima Nova" w:hAnsi="Proxima Nova"/>
          <w:highlight w:val="white"/>
          <w:rtl w:val="0"/>
        </w:rPr>
        <w:t xml:space="preserve">una</w:t>
      </w:r>
      <w:r w:rsidDel="00000000" w:rsidR="00000000" w:rsidRPr="00000000">
        <w:rPr>
          <w:rFonts w:ascii="Proxima Nova" w:cs="Proxima Nova" w:eastAsia="Proxima Nova" w:hAnsi="Proxima Nova"/>
          <w:highlight w:val="white"/>
          <w:rtl w:val="0"/>
        </w:rPr>
        <w:t xml:space="preserve"> clara tendencia de las compras para regalar y prepararse para las festividades, pues durante el Buen Fin el 60% se perfiló hacia Ropa y calzado, el 44% a Tecnología y el 40% a Celulares. </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El sustento a esta teoría está que el 64% declaró que comprará regalos para amigos </w:t>
      </w:r>
      <w:r w:rsidDel="00000000" w:rsidR="00000000" w:rsidRPr="00000000">
        <w:rPr>
          <w:rFonts w:ascii="Proxima Nova" w:cs="Proxima Nova" w:eastAsia="Proxima Nova" w:hAnsi="Proxima Nova"/>
          <w:rtl w:val="0"/>
        </w:rPr>
        <w:t xml:space="preserve">y familiares, el </w:t>
      </w:r>
      <w:r w:rsidDel="00000000" w:rsidR="00000000" w:rsidRPr="00000000">
        <w:rPr>
          <w:rFonts w:ascii="Proxima Nova" w:cs="Proxima Nova" w:eastAsia="Proxima Nova" w:hAnsi="Proxima Nova"/>
          <w:highlight w:val="white"/>
          <w:rtl w:val="0"/>
        </w:rPr>
        <w:t xml:space="preserve">56% </w:t>
      </w:r>
      <w:r w:rsidDel="00000000" w:rsidR="00000000" w:rsidRPr="00000000">
        <w:rPr>
          <w:rFonts w:ascii="Proxima Nova" w:cs="Proxima Nova" w:eastAsia="Proxima Nova" w:hAnsi="Proxima Nova"/>
          <w:rtl w:val="0"/>
        </w:rPr>
        <w:t xml:space="preserve">alimentos y bebidas para las fiestas de fin de año, y el </w:t>
      </w:r>
      <w:r w:rsidDel="00000000" w:rsidR="00000000" w:rsidRPr="00000000">
        <w:rPr>
          <w:rFonts w:ascii="Proxima Nova" w:cs="Proxima Nova" w:eastAsia="Proxima Nova" w:hAnsi="Proxima Nova"/>
          <w:highlight w:val="white"/>
          <w:rtl w:val="0"/>
        </w:rPr>
        <w:t xml:space="preserve">46% </w:t>
      </w:r>
      <w:r w:rsidDel="00000000" w:rsidR="00000000" w:rsidRPr="00000000">
        <w:rPr>
          <w:rFonts w:ascii="Proxima Nova" w:cs="Proxima Nova" w:eastAsia="Proxima Nova" w:hAnsi="Proxima Nova"/>
          <w:rtl w:val="0"/>
        </w:rPr>
        <w:t xml:space="preserve">productos de uso personal para las vacaciones de fin de año, como ropa, celulares y secadora de cabello, entre otros. Finalmente, el </w:t>
      </w:r>
      <w:r w:rsidDel="00000000" w:rsidR="00000000" w:rsidRPr="00000000">
        <w:rPr>
          <w:rFonts w:ascii="Proxima Nova" w:cs="Proxima Nova" w:eastAsia="Proxima Nova" w:hAnsi="Proxima Nova"/>
          <w:highlight w:val="white"/>
          <w:rtl w:val="0"/>
        </w:rPr>
        <w:t xml:space="preserve">45% </w:t>
      </w:r>
      <w:r w:rsidDel="00000000" w:rsidR="00000000" w:rsidRPr="00000000">
        <w:rPr>
          <w:rFonts w:ascii="Proxima Nova" w:cs="Proxima Nova" w:eastAsia="Proxima Nova" w:hAnsi="Proxima Nova"/>
          <w:rtl w:val="0"/>
        </w:rPr>
        <w:t xml:space="preserve">hará compras para el hogar con la intención de recibir amigos y familia en las fiestas de fin de año.</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Cifras para celebrar dentro del e-commerce</w:t>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facturación dentro de Mercado Libre va al alza; comparando las ventas de diciembre 2020 y 2021, las ventas en julio de 2022 ya rebasaban en un 29% estos picos anuales pasados, por lo que la tendencia se mantiene, esperando un crecimiento más allá del 30%.</w:t>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Asimismo, </w:t>
      </w:r>
      <w:r w:rsidDel="00000000" w:rsidR="00000000" w:rsidRPr="00000000">
        <w:rPr>
          <w:rFonts w:ascii="Proxima Nova" w:cs="Proxima Nova" w:eastAsia="Proxima Nova" w:hAnsi="Proxima Nova"/>
          <w:rtl w:val="0"/>
        </w:rPr>
        <w:t xml:space="preserve">en comparación con tres meses anteriores, las personas que hacen una compra durante diciembre crecen 29%; quienes hacen dos, aumenta un 54%; los que realizan tres aumentan un 75%; las personas que hacen cuatro crece un 92%; y quienes hacen 5 o más lo hacen un 136%.</w:t>
      </w:r>
    </w:p>
    <w:p w:rsidR="00000000" w:rsidDel="00000000" w:rsidP="00000000" w:rsidRDefault="00000000" w:rsidRPr="00000000" w14:paraId="0000001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Mercado Libre también declaró que durante la temporada navideña aumentan un 23% las búsquedas, y el top 5 se refleja en palabras como juguetes, </w:t>
      </w:r>
      <w:r w:rsidDel="00000000" w:rsidR="00000000" w:rsidRPr="00000000">
        <w:rPr>
          <w:rFonts w:ascii="Proxima Nova" w:cs="Proxima Nova" w:eastAsia="Proxima Nova" w:hAnsi="Proxima Nova"/>
          <w:i w:val="1"/>
          <w:highlight w:val="white"/>
          <w:rtl w:val="0"/>
        </w:rPr>
        <w:t xml:space="preserve">smartwatch</w:t>
      </w:r>
      <w:r w:rsidDel="00000000" w:rsidR="00000000" w:rsidRPr="00000000">
        <w:rPr>
          <w:rFonts w:ascii="Proxima Nova" w:cs="Proxima Nova" w:eastAsia="Proxima Nova" w:hAnsi="Proxima Nova"/>
          <w:highlight w:val="white"/>
          <w:rtl w:val="0"/>
        </w:rPr>
        <w:t xml:space="preserve">, celulares, tablet y tenis. </w:t>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el 51% de los compradores en Mercado Libre declaran que cambiaron la marca que tenían pensado comprar porque fueron impactados por algún anuncio dentro del sitio, y los factores en los anuncios que influyen más en el momento de tomar una decisión de compra fueron: 47% por la información detallada del producto, 43% por mostrar un descuento atractivo, y 41% por mostrar opciones de productos relevantes para cada usuario, de forma específica.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Mercado Libre es el líder del comercio </w:t>
      </w:r>
      <w:r w:rsidDel="00000000" w:rsidR="00000000" w:rsidRPr="00000000">
        <w:rPr>
          <w:rFonts w:ascii="Proxima Nova" w:cs="Proxima Nova" w:eastAsia="Proxima Nova" w:hAnsi="Proxima Nova"/>
          <w:highlight w:val="white"/>
          <w:rtl w:val="0"/>
        </w:rPr>
        <w:t xml:space="preserve">electrónico</w:t>
      </w:r>
      <w:r w:rsidDel="00000000" w:rsidR="00000000" w:rsidRPr="00000000">
        <w:rPr>
          <w:rFonts w:ascii="Proxima Nova" w:cs="Proxima Nova" w:eastAsia="Proxima Nova" w:hAnsi="Proxima Nova"/>
          <w:highlight w:val="white"/>
          <w:rtl w:val="0"/>
        </w:rPr>
        <w:t xml:space="preserve"> en México, donde se puede adquirir todo lo que se desee, con grandes descuentos y envíos en 24 horas o menos para salir del apuro.</w:t>
      </w: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F">
      <w:pPr>
        <w:rPr>
          <w:rFonts w:ascii="Proxima Nova" w:cs="Proxima Nova" w:eastAsia="Proxima Nova" w:hAnsi="Proxima Nova"/>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 Fernanda Zuccolotto" w:id="0" w:date="2022-12-07T16:40:49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recibirlas de manera gratuita en la comodidad del hogar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